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4"/>
          <w:szCs w:val="24"/>
        </w:rPr>
        <w:t>SEGURANÇA PÚBLICA - RESTEC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</w:p>
    <w:p>
      <w:pPr>
        <w:ind w:left="1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PLANO DE AÇÃO SEMESTRAL</w:t>
      </w:r>
    </w:p>
    <w:p>
      <w:pPr>
        <w:pStyle w:val="18"/>
        <w:rPr>
          <w:rFonts w:ascii="Arial" w:hAnsi="Arial" w:cs="Arial"/>
          <w:sz w:val="24"/>
          <w:szCs w:val="24"/>
        </w:rPr>
      </w:pPr>
    </w:p>
    <w:p>
      <w:pPr>
        <w:pStyle w:val="18"/>
        <w:rPr>
          <w:rFonts w:ascii="Arial" w:hAnsi="Arial" w:cs="Arial"/>
          <w:sz w:val="22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Período de abrangência: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Ano: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residente: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Local da residência: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supervisor(a) tecnico(a):</w:t>
      </w:r>
    </w:p>
    <w:p>
      <w:pPr>
        <w:pStyle w:val="18"/>
        <w:rPr>
          <w:rFonts w:ascii="Arial" w:hAnsi="Arial" w:cs="Arial"/>
          <w:sz w:val="22"/>
        </w:rPr>
      </w:pPr>
    </w:p>
    <w:tbl>
      <w:tblPr>
        <w:tblStyle w:val="25"/>
        <w:tblpPr w:leftFromText="180" w:rightFromText="180" w:vertAnchor="text" w:horzAnchor="page" w:tblpX="1717" w:tblpY="153"/>
        <w:tblOverlap w:val="never"/>
        <w:tblW w:w="0" w:type="auto"/>
        <w:tblInd w:w="0" w:type="dxa"/>
        <w:tblBorders>
          <w:top w:val="single" w:color="4D4D4F" w:sz="2" w:space="0"/>
          <w:left w:val="single" w:color="4D4D4F" w:sz="2" w:space="0"/>
          <w:bottom w:val="single" w:color="4D4D4F" w:sz="2" w:space="0"/>
          <w:right w:val="single" w:color="4D4D4F" w:sz="2" w:space="0"/>
          <w:insideH w:val="single" w:color="4D4D4F" w:sz="2" w:space="0"/>
          <w:insideV w:val="single" w:color="4D4D4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2322"/>
        <w:gridCol w:w="2345"/>
        <w:gridCol w:w="2295"/>
        <w:gridCol w:w="2319"/>
        <w:gridCol w:w="2321"/>
      </w:tblGrid>
      <w:tr>
        <w:tblPrEx>
          <w:tblBorders>
            <w:top w:val="single" w:color="4D4D4F" w:sz="2" w:space="0"/>
            <w:left w:val="single" w:color="4D4D4F" w:sz="2" w:space="0"/>
            <w:bottom w:val="single" w:color="4D4D4F" w:sz="2" w:space="0"/>
            <w:right w:val="single" w:color="4D4D4F" w:sz="2" w:space="0"/>
            <w:insideH w:val="single" w:color="4D4D4F" w:sz="2" w:space="0"/>
            <w:insideV w:val="single" w:color="4D4D4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319" w:type="dxa"/>
            <w:shd w:val="clear" w:color="auto" w:fill="C7DAF1" w:themeFill="text2" w:themeFillTint="32"/>
          </w:tcPr>
          <w:p>
            <w:pPr>
              <w:pStyle w:val="27"/>
              <w:numPr>
                <w:ilvl w:val="0"/>
                <w:numId w:val="2"/>
              </w:num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O quê? Ação prevista</w:t>
            </w:r>
          </w:p>
        </w:tc>
        <w:tc>
          <w:tcPr>
            <w:tcW w:w="2322" w:type="dxa"/>
            <w:shd w:val="clear" w:color="auto" w:fill="C7DAF1" w:themeFill="text2" w:themeFillTint="32"/>
          </w:tcPr>
          <w:p>
            <w:pPr>
              <w:pStyle w:val="27"/>
              <w:numPr>
                <w:ilvl w:val="0"/>
                <w:numId w:val="2"/>
              </w:num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 xml:space="preserve">Como </w:t>
            </w:r>
            <w:r>
              <w:rPr>
                <w:rFonts w:hint="default"/>
                <w:b/>
                <w:bCs/>
                <w:lang w:val="pt-BR"/>
              </w:rPr>
              <w:t>será a execução?</w:t>
            </w:r>
          </w:p>
        </w:tc>
        <w:tc>
          <w:tcPr>
            <w:tcW w:w="2345" w:type="dxa"/>
            <w:shd w:val="clear" w:color="auto" w:fill="C7DAF1" w:themeFill="text2" w:themeFillTint="32"/>
          </w:tcPr>
          <w:p>
            <w:pPr>
              <w:pStyle w:val="27"/>
              <w:numPr>
                <w:ilvl w:val="0"/>
                <w:numId w:val="2"/>
              </w:num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Causa (Objetivos específicos)</w:t>
            </w:r>
          </w:p>
        </w:tc>
        <w:tc>
          <w:tcPr>
            <w:tcW w:w="2295" w:type="dxa"/>
            <w:shd w:val="clear" w:color="auto" w:fill="C7DAF1" w:themeFill="text2" w:themeFillTint="32"/>
          </w:tcPr>
          <w:p>
            <w:pPr>
              <w:pStyle w:val="27"/>
              <w:numPr>
                <w:ilvl w:val="0"/>
                <w:numId w:val="2"/>
              </w:num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Quem? (Pessoas envolvidas n</w:t>
            </w:r>
            <w:r>
              <w:rPr>
                <w:rFonts w:hint="default"/>
                <w:b/>
                <w:bCs/>
                <w:lang w:val="pt-BR"/>
              </w:rPr>
              <w:t xml:space="preserve">o </w:t>
            </w:r>
            <w:r>
              <w:rPr>
                <w:rFonts w:hint="default"/>
                <w:b/>
                <w:bCs/>
              </w:rPr>
              <w:t>processo)</w:t>
            </w:r>
          </w:p>
        </w:tc>
        <w:tc>
          <w:tcPr>
            <w:tcW w:w="2319" w:type="dxa"/>
            <w:shd w:val="clear" w:color="auto" w:fill="C7DAF1" w:themeFill="text2" w:themeFillTint="32"/>
          </w:tcPr>
          <w:p>
            <w:pPr>
              <w:pStyle w:val="27"/>
              <w:numPr>
                <w:ilvl w:val="0"/>
                <w:numId w:val="2"/>
              </w:num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Quando? (Cronograma)</w:t>
            </w:r>
          </w:p>
        </w:tc>
        <w:tc>
          <w:tcPr>
            <w:tcW w:w="2321" w:type="dxa"/>
            <w:shd w:val="clear" w:color="auto" w:fill="C7DAF1" w:themeFill="text2" w:themeFillTint="32"/>
          </w:tcPr>
          <w:p>
            <w:pPr>
              <w:pStyle w:val="27"/>
              <w:numPr>
                <w:ilvl w:val="0"/>
                <w:numId w:val="2"/>
              </w:numPr>
              <w:bidi w:val="0"/>
              <w:jc w:val="center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Como irão avaliar a efetividade da ação?</w:t>
            </w:r>
          </w:p>
        </w:tc>
      </w:tr>
      <w:tr>
        <w:tblPrEx>
          <w:tblBorders>
            <w:top w:val="single" w:color="4D4D4F" w:sz="2" w:space="0"/>
            <w:left w:val="single" w:color="4D4D4F" w:sz="2" w:space="0"/>
            <w:bottom w:val="single" w:color="4D4D4F" w:sz="2" w:space="0"/>
            <w:right w:val="single" w:color="4D4D4F" w:sz="2" w:space="0"/>
            <w:insideH w:val="single" w:color="4D4D4F" w:sz="2" w:space="0"/>
            <w:insideV w:val="single" w:color="4D4D4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27"/>
              <w:rPr>
                <w:sz w:val="18"/>
              </w:rPr>
            </w:pPr>
          </w:p>
        </w:tc>
      </w:tr>
      <w:tr>
        <w:tblPrEx>
          <w:tblBorders>
            <w:top w:val="single" w:color="4D4D4F" w:sz="2" w:space="0"/>
            <w:left w:val="single" w:color="4D4D4F" w:sz="2" w:space="0"/>
            <w:bottom w:val="single" w:color="4D4D4F" w:sz="2" w:space="0"/>
            <w:right w:val="single" w:color="4D4D4F" w:sz="2" w:space="0"/>
            <w:insideH w:val="single" w:color="4D4D4F" w:sz="2" w:space="0"/>
            <w:insideV w:val="single" w:color="4D4D4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27"/>
              <w:rPr>
                <w:sz w:val="18"/>
              </w:rPr>
            </w:pPr>
          </w:p>
        </w:tc>
      </w:tr>
      <w:tr>
        <w:tblPrEx>
          <w:tblBorders>
            <w:top w:val="single" w:color="4D4D4F" w:sz="2" w:space="0"/>
            <w:left w:val="single" w:color="4D4D4F" w:sz="2" w:space="0"/>
            <w:bottom w:val="single" w:color="4D4D4F" w:sz="2" w:space="0"/>
            <w:right w:val="single" w:color="4D4D4F" w:sz="2" w:space="0"/>
            <w:insideH w:val="single" w:color="4D4D4F" w:sz="2" w:space="0"/>
            <w:insideV w:val="single" w:color="4D4D4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27"/>
              <w:rPr>
                <w:sz w:val="18"/>
              </w:rPr>
            </w:pPr>
          </w:p>
        </w:tc>
      </w:tr>
      <w:tr>
        <w:tblPrEx>
          <w:tblBorders>
            <w:top w:val="single" w:color="4D4D4F" w:sz="2" w:space="0"/>
            <w:left w:val="single" w:color="4D4D4F" w:sz="2" w:space="0"/>
            <w:bottom w:val="single" w:color="4D4D4F" w:sz="2" w:space="0"/>
            <w:right w:val="single" w:color="4D4D4F" w:sz="2" w:space="0"/>
            <w:insideH w:val="single" w:color="4D4D4F" w:sz="2" w:space="0"/>
            <w:insideV w:val="single" w:color="4D4D4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295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27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27"/>
              <w:rPr>
                <w:sz w:val="18"/>
              </w:rPr>
            </w:pPr>
          </w:p>
        </w:tc>
      </w:tr>
    </w:tbl>
    <w:p>
      <w:pPr>
        <w:pStyle w:val="18"/>
        <w:spacing w:before="1"/>
        <w:rPr>
          <w:rFonts w:ascii="Arial" w:hAnsi="Arial" w:cs="Arial"/>
          <w:sz w:val="17"/>
        </w:rPr>
      </w:pPr>
    </w:p>
    <w:p>
      <w:pPr>
        <w:pStyle w:val="18"/>
        <w:spacing w:before="1"/>
        <w:rPr>
          <w:rFonts w:ascii="Arial" w:hAnsi="Arial" w:cs="Arial"/>
          <w:sz w:val="17"/>
        </w:rPr>
      </w:pPr>
    </w:p>
    <w:tbl>
      <w:tblPr>
        <w:tblStyle w:val="24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1"/>
        <w:gridCol w:w="6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1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pStyle w:val="18"/>
              <w:spacing w:before="9" w:after="1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Residente</w:t>
            </w:r>
          </w:p>
        </w:tc>
        <w:tc>
          <w:tcPr>
            <w:tcW w:w="6925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pStyle w:val="18"/>
              <w:spacing w:before="9" w:after="1"/>
              <w:jc w:val="center"/>
              <w:rPr>
                <w:rFonts w:ascii="Arial" w:hAnsi="Arial" w:cs="Arial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Supervisor(a)</w:t>
            </w:r>
          </w:p>
        </w:tc>
      </w:tr>
    </w:tbl>
    <w:p>
      <w:pPr>
        <w:pStyle w:val="18"/>
        <w:spacing w:before="9" w:after="1"/>
        <w:rPr>
          <w:rFonts w:hint="default" w:ascii="Arial" w:hAnsi="Arial" w:cs="Arial"/>
          <w:lang w:val="pt-BR"/>
        </w:rPr>
      </w:pPr>
    </w:p>
    <w:sectPr>
      <w:headerReference r:id="rId3" w:type="default"/>
      <w:footerReference r:id="rId4" w:type="default"/>
      <w:pgSz w:w="16840" w:h="11910" w:orient="landscape"/>
      <w:pgMar w:top="1701" w:right="1134" w:bottom="1134" w:left="1701" w:header="0" w:footer="44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7940040</wp:posOffset>
          </wp:positionH>
          <wp:positionV relativeFrom="paragraph">
            <wp:posOffset>-88265</wp:posOffset>
          </wp:positionV>
          <wp:extent cx="788670" cy="495300"/>
          <wp:effectExtent l="0" t="0" r="11430" b="0"/>
          <wp:wrapTopAndBottom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  <w:jc w:val="righ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bookmarkStart w:id="0" w:name="_GoBack"/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344170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7294245</wp:posOffset>
          </wp:positionH>
          <wp:positionV relativeFrom="paragraph">
            <wp:posOffset>118110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C45033"/>
    <w:multiLevelType w:val="singleLevel"/>
    <w:tmpl w:val="FDC450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E7617"/>
    <w:rsid w:val="00100A5D"/>
    <w:rsid w:val="001267E3"/>
    <w:rsid w:val="00137DCB"/>
    <w:rsid w:val="00140604"/>
    <w:rsid w:val="00151708"/>
    <w:rsid w:val="00154EAD"/>
    <w:rsid w:val="0016285E"/>
    <w:rsid w:val="00196B3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026B"/>
    <w:rsid w:val="00841DB8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07A4B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1A1E00EF"/>
    <w:rsid w:val="2D421F69"/>
    <w:rsid w:val="348B33F1"/>
    <w:rsid w:val="47CD4951"/>
    <w:rsid w:val="58FA4476"/>
    <w:rsid w:val="65110E06"/>
    <w:rsid w:val="7396207C"/>
    <w:rsid w:val="757F25FD"/>
    <w:rsid w:val="7FD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0</TotalTime>
  <ScaleCrop>false</ScaleCrop>
  <LinksUpToDate>false</LinksUpToDate>
  <CharactersWithSpaces>1609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2023-03-12T18:08:00Z</dcterms:created>
  <dc:creator>Monique Costa Budk</dc:creator>
  <cp:lastModifiedBy>Gisele Ratiguieri</cp:lastModifiedBy>
  <cp:lastPrinted>2022-10-17T14:22:00Z</cp:lastPrinted>
  <dcterms:modified xsi:type="dcterms:W3CDTF">2024-04-14T14:49:24Z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D5251413FCFF4A5489939C07F927F760</vt:lpwstr>
  </property>
</Properties>
</file>